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D5" w:rsidRDefault="008820D5" w:rsidP="00C344F2">
      <w:pPr>
        <w:jc w:val="center"/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415521" wp14:editId="3D6B9680">
            <wp:simplePos x="0" y="0"/>
            <wp:positionH relativeFrom="column">
              <wp:posOffset>3048000</wp:posOffset>
            </wp:positionH>
            <wp:positionV relativeFrom="paragraph">
              <wp:posOffset>-47625</wp:posOffset>
            </wp:positionV>
            <wp:extent cx="1302565" cy="1905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VDT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56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0D5" w:rsidRDefault="008820D5" w:rsidP="00C344F2">
      <w:pPr>
        <w:jc w:val="center"/>
        <w:rPr>
          <w:u w:val="single"/>
        </w:rPr>
      </w:pPr>
    </w:p>
    <w:p w:rsidR="008820D5" w:rsidRDefault="008820D5" w:rsidP="00C344F2">
      <w:pPr>
        <w:jc w:val="center"/>
        <w:rPr>
          <w:u w:val="single"/>
        </w:rPr>
      </w:pPr>
    </w:p>
    <w:p w:rsidR="008820D5" w:rsidRDefault="008820D5" w:rsidP="00C344F2">
      <w:pPr>
        <w:jc w:val="center"/>
        <w:rPr>
          <w:u w:val="single"/>
        </w:rPr>
      </w:pPr>
    </w:p>
    <w:p w:rsidR="008820D5" w:rsidRDefault="008820D5" w:rsidP="00C344F2">
      <w:pPr>
        <w:jc w:val="center"/>
        <w:rPr>
          <w:u w:val="single"/>
        </w:rPr>
      </w:pPr>
    </w:p>
    <w:p w:rsidR="008820D5" w:rsidRDefault="008820D5" w:rsidP="008820D5">
      <w:pPr>
        <w:rPr>
          <w:u w:val="single"/>
        </w:rPr>
      </w:pPr>
    </w:p>
    <w:p w:rsidR="00C344F2" w:rsidRDefault="00C344F2" w:rsidP="00C344F2">
      <w:pPr>
        <w:jc w:val="center"/>
        <w:rPr>
          <w:u w:val="single"/>
        </w:rPr>
      </w:pPr>
      <w:r>
        <w:rPr>
          <w:u w:val="single"/>
        </w:rPr>
        <w:t xml:space="preserve">AVDT </w:t>
      </w:r>
      <w:r w:rsidRPr="00C344F2">
        <w:rPr>
          <w:u w:val="single"/>
        </w:rPr>
        <w:t>Mentee Preparation</w:t>
      </w:r>
      <w:r>
        <w:rPr>
          <w:u w:val="single"/>
        </w:rPr>
        <w:t xml:space="preserve"> – Quiz 1</w:t>
      </w:r>
    </w:p>
    <w:p w:rsidR="00C344F2" w:rsidRDefault="007B2605" w:rsidP="008820D5">
      <w:pPr>
        <w:jc w:val="center"/>
        <w:rPr>
          <w:u w:val="single"/>
        </w:rPr>
      </w:pPr>
      <w:r>
        <w:rPr>
          <w:u w:val="single"/>
        </w:rPr>
        <w:t>Answer Key</w:t>
      </w:r>
    </w:p>
    <w:p w:rsidR="008820D5" w:rsidRPr="008820D5" w:rsidRDefault="008820D5" w:rsidP="008820D5">
      <w:pPr>
        <w:jc w:val="center"/>
        <w:rPr>
          <w:u w:val="single"/>
        </w:rPr>
      </w:pPr>
    </w:p>
    <w:p w:rsidR="00C344F2" w:rsidRDefault="00C344F2" w:rsidP="00C344F2">
      <w:pPr>
        <w:pStyle w:val="ListParagraph"/>
        <w:numPr>
          <w:ilvl w:val="0"/>
          <w:numId w:val="1"/>
        </w:numPr>
      </w:pPr>
      <w:r>
        <w:t xml:space="preserve">Compare and contrast </w:t>
      </w:r>
      <w:r w:rsidR="00186089">
        <w:t>Hedstrom files and Kerr files using the following criteria:</w:t>
      </w:r>
    </w:p>
    <w:p w:rsidR="007B2605" w:rsidRDefault="007B2605" w:rsidP="007B2605">
      <w:pPr>
        <w:pStyle w:val="ListParagraph"/>
        <w:ind w:left="3600" w:firstLine="720"/>
      </w:pPr>
      <w:r w:rsidRPr="009A682A">
        <w:rPr>
          <w:u w:val="single"/>
        </w:rPr>
        <w:t>Hedstrom</w:t>
      </w:r>
      <w:r>
        <w:tab/>
      </w:r>
      <w:r>
        <w:tab/>
      </w:r>
      <w:r>
        <w:tab/>
      </w:r>
      <w:r w:rsidRPr="009A682A">
        <w:rPr>
          <w:u w:val="single"/>
        </w:rPr>
        <w:t>Kerr</w:t>
      </w:r>
    </w:p>
    <w:p w:rsidR="00186089" w:rsidRDefault="00186089" w:rsidP="00186089">
      <w:pPr>
        <w:pStyle w:val="ListParagraph"/>
        <w:numPr>
          <w:ilvl w:val="1"/>
          <w:numId w:val="1"/>
        </w:numPr>
      </w:pPr>
      <w:r>
        <w:t>Usage motion</w:t>
      </w:r>
      <w:r w:rsidR="007B2605">
        <w:tab/>
      </w:r>
      <w:r w:rsidR="007B2605">
        <w:tab/>
      </w:r>
      <w:r w:rsidR="007B2605">
        <w:tab/>
        <w:t>in-out</w:t>
      </w:r>
      <w:r w:rsidR="007B2605">
        <w:tab/>
      </w:r>
      <w:r w:rsidR="007B2605">
        <w:tab/>
      </w:r>
      <w:r w:rsidR="007B2605">
        <w:tab/>
      </w:r>
      <w:r w:rsidR="007B2605">
        <w:tab/>
        <w:t>in-rotate-pull out</w:t>
      </w:r>
    </w:p>
    <w:p w:rsidR="00186089" w:rsidRDefault="00186089" w:rsidP="00186089">
      <w:pPr>
        <w:pStyle w:val="ListParagraph"/>
        <w:numPr>
          <w:ilvl w:val="1"/>
          <w:numId w:val="1"/>
        </w:numPr>
      </w:pPr>
      <w:r>
        <w:t>Strength</w:t>
      </w:r>
      <w:r w:rsidR="007B2605">
        <w:tab/>
      </w:r>
      <w:r w:rsidR="007B2605">
        <w:tab/>
      </w:r>
      <w:r w:rsidR="007B2605">
        <w:tab/>
        <w:t>Not as strong, but sharper</w:t>
      </w:r>
      <w:r w:rsidR="007B2605">
        <w:tab/>
        <w:t>Stronger, but not as sharp</w:t>
      </w:r>
    </w:p>
    <w:p w:rsidR="00186089" w:rsidRDefault="00186089" w:rsidP="00186089">
      <w:pPr>
        <w:pStyle w:val="ListParagraph"/>
        <w:numPr>
          <w:ilvl w:val="1"/>
          <w:numId w:val="1"/>
        </w:numPr>
      </w:pPr>
      <w:r>
        <w:t>Manner of manufacture</w:t>
      </w:r>
      <w:r w:rsidR="007B2605">
        <w:tab/>
      </w:r>
      <w:r w:rsidR="007B2605">
        <w:tab/>
        <w:t>Flutes are cut out</w:t>
      </w:r>
      <w:r w:rsidR="007B2605">
        <w:tab/>
      </w:r>
      <w:r w:rsidR="007B2605">
        <w:tab/>
        <w:t>Machined</w:t>
      </w:r>
    </w:p>
    <w:p w:rsidR="00B30585" w:rsidRDefault="00186089" w:rsidP="00B30585">
      <w:pPr>
        <w:pStyle w:val="ListParagraph"/>
        <w:numPr>
          <w:ilvl w:val="1"/>
          <w:numId w:val="1"/>
        </w:numPr>
      </w:pPr>
      <w:r>
        <w:t>Direction of cut</w:t>
      </w:r>
      <w:r w:rsidR="007B2605">
        <w:tab/>
      </w:r>
      <w:r w:rsidR="007B2605">
        <w:tab/>
      </w:r>
      <w:r w:rsidR="007B2605">
        <w:tab/>
        <w:t>Cuts only dur</w:t>
      </w:r>
      <w:r w:rsidR="00B30585">
        <w:t>ing pull</w:t>
      </w:r>
      <w:r w:rsidR="00B30585">
        <w:tab/>
      </w:r>
      <w:r w:rsidR="00B30585">
        <w:tab/>
        <w:t>Cuts in all directions</w:t>
      </w:r>
    </w:p>
    <w:p w:rsidR="00C344F2" w:rsidRDefault="00C344F2" w:rsidP="00C344F2">
      <w:pPr>
        <w:pStyle w:val="ListParagraph"/>
      </w:pPr>
    </w:p>
    <w:p w:rsidR="00C344F2" w:rsidRDefault="00C344F2" w:rsidP="00186089">
      <w:pPr>
        <w:pStyle w:val="ListParagraph"/>
        <w:numPr>
          <w:ilvl w:val="0"/>
          <w:numId w:val="1"/>
        </w:numPr>
      </w:pPr>
      <w:r>
        <w:t xml:space="preserve">Compare and contrast </w:t>
      </w:r>
      <w:proofErr w:type="spellStart"/>
      <w:r w:rsidR="00186089">
        <w:t>magnetostrictive</w:t>
      </w:r>
      <w:proofErr w:type="spellEnd"/>
      <w:r w:rsidR="00186089">
        <w:t xml:space="preserve"> (ferrite rod and ferromagnetic stack) and piezoelectric scalers using the following criteria:</w:t>
      </w:r>
    </w:p>
    <w:p w:rsidR="007B2605" w:rsidRDefault="00186089" w:rsidP="007B2605">
      <w:pPr>
        <w:pStyle w:val="ListParagraph"/>
        <w:numPr>
          <w:ilvl w:val="1"/>
          <w:numId w:val="1"/>
        </w:numPr>
      </w:pPr>
      <w:r>
        <w:t>Portion of the tip that is active (we are looking for a length in mm)</w:t>
      </w:r>
    </w:p>
    <w:p w:rsidR="007B2605" w:rsidRDefault="007B2605" w:rsidP="007B2605">
      <w:pPr>
        <w:pStyle w:val="ListParagraph"/>
        <w:numPr>
          <w:ilvl w:val="2"/>
          <w:numId w:val="1"/>
        </w:numPr>
      </w:pPr>
      <w:r>
        <w:t>Ferrite rod - 12mm (entire tip)</w:t>
      </w:r>
    </w:p>
    <w:p w:rsidR="007B2605" w:rsidRDefault="007B2605" w:rsidP="007B2605">
      <w:pPr>
        <w:pStyle w:val="ListParagraph"/>
        <w:numPr>
          <w:ilvl w:val="2"/>
          <w:numId w:val="1"/>
        </w:numPr>
      </w:pPr>
      <w:r>
        <w:t>Ferromagnetic stack – distal 4mm of tip</w:t>
      </w:r>
    </w:p>
    <w:p w:rsidR="007B2605" w:rsidRDefault="007B2605" w:rsidP="007B2605">
      <w:pPr>
        <w:pStyle w:val="ListParagraph"/>
        <w:numPr>
          <w:ilvl w:val="2"/>
          <w:numId w:val="1"/>
        </w:numPr>
      </w:pPr>
      <w:r>
        <w:t>Piezoelectric – distal 3mm of tip</w:t>
      </w:r>
    </w:p>
    <w:p w:rsidR="00186089" w:rsidRDefault="00186089" w:rsidP="00186089">
      <w:pPr>
        <w:pStyle w:val="ListParagraph"/>
        <w:numPr>
          <w:ilvl w:val="1"/>
          <w:numId w:val="1"/>
        </w:numPr>
      </w:pPr>
      <w:r>
        <w:t>The pattern of the tip’s vibration</w:t>
      </w:r>
    </w:p>
    <w:p w:rsidR="007B2605" w:rsidRDefault="007B2605" w:rsidP="007B2605">
      <w:pPr>
        <w:pStyle w:val="ListParagraph"/>
        <w:numPr>
          <w:ilvl w:val="2"/>
          <w:numId w:val="1"/>
        </w:numPr>
      </w:pPr>
      <w:r>
        <w:t>Ferrite rod – elliptical pattern</w:t>
      </w:r>
    </w:p>
    <w:p w:rsidR="007B2605" w:rsidRDefault="007B2605" w:rsidP="007B2605">
      <w:pPr>
        <w:pStyle w:val="ListParagraph"/>
        <w:numPr>
          <w:ilvl w:val="2"/>
          <w:numId w:val="1"/>
        </w:numPr>
      </w:pPr>
      <w:r>
        <w:t>Ferromagnetic stack – figure 8 pattern</w:t>
      </w:r>
    </w:p>
    <w:p w:rsidR="007B2605" w:rsidRDefault="007B2605" w:rsidP="007B2605">
      <w:pPr>
        <w:pStyle w:val="ListParagraph"/>
        <w:numPr>
          <w:ilvl w:val="2"/>
          <w:numId w:val="1"/>
        </w:numPr>
      </w:pPr>
      <w:r>
        <w:t>Piezoelectric – Linear pattern</w:t>
      </w:r>
    </w:p>
    <w:p w:rsidR="00C344F2" w:rsidRDefault="00C344F2" w:rsidP="00C344F2">
      <w:pPr>
        <w:pStyle w:val="ListParagraph"/>
      </w:pPr>
    </w:p>
    <w:p w:rsidR="00C344F2" w:rsidRDefault="00C344F2" w:rsidP="00C344F2">
      <w:pPr>
        <w:pStyle w:val="ListParagraph"/>
        <w:numPr>
          <w:ilvl w:val="0"/>
          <w:numId w:val="1"/>
        </w:numPr>
      </w:pPr>
      <w:r>
        <w:t>List the muscles of mastication and the actions of each.</w:t>
      </w:r>
    </w:p>
    <w:p w:rsidR="007B2605" w:rsidRDefault="007B2605" w:rsidP="007B2605">
      <w:pPr>
        <w:pStyle w:val="ListParagraph"/>
        <w:numPr>
          <w:ilvl w:val="1"/>
          <w:numId w:val="1"/>
        </w:numPr>
      </w:pPr>
      <w:r>
        <w:t>Temporalis – closes mouth</w:t>
      </w:r>
    </w:p>
    <w:p w:rsidR="007B2605" w:rsidRDefault="007B2605" w:rsidP="007B2605">
      <w:pPr>
        <w:pStyle w:val="ListParagraph"/>
        <w:numPr>
          <w:ilvl w:val="1"/>
          <w:numId w:val="1"/>
        </w:numPr>
      </w:pPr>
      <w:r>
        <w:t>Medial pterygoid – closes mouth</w:t>
      </w:r>
    </w:p>
    <w:p w:rsidR="007B2605" w:rsidRDefault="007B2605" w:rsidP="007B2605">
      <w:pPr>
        <w:pStyle w:val="ListParagraph"/>
        <w:numPr>
          <w:ilvl w:val="1"/>
          <w:numId w:val="1"/>
        </w:numPr>
      </w:pPr>
      <w:r>
        <w:t>Lateral pterygoid- closes mouth</w:t>
      </w:r>
    </w:p>
    <w:p w:rsidR="007B2605" w:rsidRDefault="007B2605" w:rsidP="007B2605">
      <w:pPr>
        <w:pStyle w:val="ListParagraph"/>
        <w:numPr>
          <w:ilvl w:val="1"/>
          <w:numId w:val="1"/>
        </w:numPr>
      </w:pPr>
      <w:r>
        <w:t>Masseter – closes mouth</w:t>
      </w:r>
    </w:p>
    <w:p w:rsidR="007B2605" w:rsidRDefault="007B2605" w:rsidP="007B2605">
      <w:pPr>
        <w:pStyle w:val="ListParagraph"/>
        <w:numPr>
          <w:ilvl w:val="1"/>
          <w:numId w:val="1"/>
        </w:numPr>
      </w:pPr>
      <w:proofErr w:type="spellStart"/>
      <w:r>
        <w:t>Digatstric</w:t>
      </w:r>
      <w:proofErr w:type="spellEnd"/>
      <w:r>
        <w:t xml:space="preserve"> – opens mouth</w:t>
      </w:r>
    </w:p>
    <w:p w:rsidR="00C344F2" w:rsidRDefault="00C344F2" w:rsidP="00C344F2">
      <w:pPr>
        <w:pStyle w:val="ListParagraph"/>
      </w:pPr>
    </w:p>
    <w:p w:rsidR="00C344F2" w:rsidRDefault="009A682A" w:rsidP="00C344F2">
      <w:pPr>
        <w:pStyle w:val="ListParagraph"/>
        <w:numPr>
          <w:ilvl w:val="0"/>
          <w:numId w:val="1"/>
        </w:numPr>
      </w:pPr>
      <w:r>
        <w:t xml:space="preserve">What are two ways </w:t>
      </w:r>
      <w:r w:rsidR="00C344F2">
        <w:t>to determine if a tooth if vital and explain?</w:t>
      </w:r>
    </w:p>
    <w:p w:rsidR="007B2605" w:rsidRDefault="007B2605" w:rsidP="007B2605">
      <w:pPr>
        <w:pStyle w:val="ListParagraph"/>
        <w:numPr>
          <w:ilvl w:val="1"/>
          <w:numId w:val="1"/>
        </w:numPr>
      </w:pPr>
      <w:proofErr w:type="spellStart"/>
      <w:r>
        <w:t>Transillumination</w:t>
      </w:r>
      <w:proofErr w:type="spellEnd"/>
      <w:r>
        <w:t xml:space="preserve"> with produce a pink hue if vital and a dark or gray of non-vital</w:t>
      </w:r>
      <w:bookmarkStart w:id="0" w:name="_GoBack"/>
      <w:bookmarkEnd w:id="0"/>
    </w:p>
    <w:p w:rsidR="007B2605" w:rsidRDefault="007B2605" w:rsidP="007B2605">
      <w:pPr>
        <w:pStyle w:val="ListParagraph"/>
        <w:numPr>
          <w:ilvl w:val="1"/>
          <w:numId w:val="1"/>
        </w:numPr>
      </w:pPr>
      <w:r>
        <w:lastRenderedPageBreak/>
        <w:t>Radiographs to compare the size of the pulp canal to the contralateral tooth or another vital tooth</w:t>
      </w:r>
    </w:p>
    <w:p w:rsidR="00132F64" w:rsidRDefault="00132F64" w:rsidP="008820D5">
      <w:pPr>
        <w:pStyle w:val="ListParagraph"/>
        <w:numPr>
          <w:ilvl w:val="2"/>
          <w:numId w:val="1"/>
        </w:numPr>
      </w:pPr>
      <w:r>
        <w:t>A vital tooth with have the same size pulp canal whereas a non-vital tooth wi</w:t>
      </w:r>
      <w:r w:rsidR="008820D5">
        <w:t>th have a much large pulp canal.</w:t>
      </w:r>
    </w:p>
    <w:p w:rsidR="00C344F2" w:rsidRDefault="00C344F2" w:rsidP="00C344F2">
      <w:pPr>
        <w:pStyle w:val="ListParagraph"/>
      </w:pPr>
    </w:p>
    <w:p w:rsidR="00C344F2" w:rsidRDefault="00C344F2" w:rsidP="00C344F2">
      <w:pPr>
        <w:pStyle w:val="ListParagraph"/>
        <w:numPr>
          <w:ilvl w:val="0"/>
          <w:numId w:val="1"/>
        </w:numPr>
      </w:pPr>
      <w:r>
        <w:t>Use the word pool provided below to describe the dentition of the following species (</w:t>
      </w:r>
      <w:r w:rsidR="009A682A">
        <w:t xml:space="preserve">each </w:t>
      </w:r>
      <w:r w:rsidR="00164ED9">
        <w:t xml:space="preserve">of the </w:t>
      </w:r>
      <w:r w:rsidR="009A682A">
        <w:t>species listed will have multiple terms)</w:t>
      </w:r>
      <w:r>
        <w:t>:</w:t>
      </w:r>
    </w:p>
    <w:p w:rsidR="00C344F2" w:rsidRDefault="00C344F2" w:rsidP="00C344F2">
      <w:pPr>
        <w:pStyle w:val="ListParagraph"/>
      </w:pPr>
    </w:p>
    <w:p w:rsidR="00C344F2" w:rsidRDefault="00C344F2" w:rsidP="00C344F2">
      <w:pPr>
        <w:pStyle w:val="ListParagraph"/>
      </w:pPr>
      <w:r>
        <w:t xml:space="preserve">Canine, Feline, Lagomorphs, </w:t>
      </w:r>
      <w:proofErr w:type="spellStart"/>
      <w:r>
        <w:t>Caviomorph</w:t>
      </w:r>
      <w:proofErr w:type="spellEnd"/>
      <w:r>
        <w:t xml:space="preserve"> rodents, Murine rodents, Horse, Shark, Mustelids</w:t>
      </w:r>
    </w:p>
    <w:p w:rsidR="00C344F2" w:rsidRDefault="00C344F2" w:rsidP="00C344F2">
      <w:pPr>
        <w:pStyle w:val="ListParagraph"/>
      </w:pPr>
    </w:p>
    <w:p w:rsidR="00C344F2" w:rsidRPr="00C344F2" w:rsidRDefault="00C344F2" w:rsidP="00C344F2">
      <w:pPr>
        <w:pStyle w:val="ListParagraph"/>
        <w:rPr>
          <w:u w:val="single"/>
        </w:rPr>
      </w:pPr>
      <w:r w:rsidRPr="00C344F2">
        <w:rPr>
          <w:u w:val="single"/>
        </w:rPr>
        <w:t>Word pool:</w:t>
      </w:r>
    </w:p>
    <w:p w:rsidR="00C344F2" w:rsidRDefault="00C344F2" w:rsidP="00C344F2">
      <w:pPr>
        <w:pStyle w:val="ListParagraph"/>
      </w:pPr>
      <w:proofErr w:type="spellStart"/>
      <w:r>
        <w:t>Brachyodont</w:t>
      </w:r>
      <w:proofErr w:type="spellEnd"/>
    </w:p>
    <w:p w:rsidR="00C344F2" w:rsidRDefault="00C344F2" w:rsidP="00C344F2">
      <w:pPr>
        <w:pStyle w:val="ListParagraph"/>
      </w:pPr>
      <w:proofErr w:type="spellStart"/>
      <w:r>
        <w:t>Monophyodont</w:t>
      </w:r>
      <w:proofErr w:type="spellEnd"/>
    </w:p>
    <w:p w:rsidR="00C344F2" w:rsidRDefault="00C344F2" w:rsidP="00C344F2">
      <w:pPr>
        <w:pStyle w:val="ListParagraph"/>
      </w:pPr>
      <w:proofErr w:type="spellStart"/>
      <w:r>
        <w:t>Diphyodont</w:t>
      </w:r>
      <w:proofErr w:type="spellEnd"/>
    </w:p>
    <w:p w:rsidR="00C344F2" w:rsidRDefault="00C344F2" w:rsidP="00132F64">
      <w:pPr>
        <w:pStyle w:val="ListParagraph"/>
      </w:pPr>
      <w:proofErr w:type="spellStart"/>
      <w:r>
        <w:t>Polyphyodont</w:t>
      </w:r>
      <w:proofErr w:type="spellEnd"/>
    </w:p>
    <w:p w:rsidR="00C344F2" w:rsidRDefault="00C344F2" w:rsidP="00C344F2">
      <w:pPr>
        <w:pStyle w:val="ListParagraph"/>
      </w:pPr>
      <w:proofErr w:type="spellStart"/>
      <w:r>
        <w:t>Heterodont</w:t>
      </w:r>
      <w:proofErr w:type="spellEnd"/>
    </w:p>
    <w:p w:rsidR="00C344F2" w:rsidRDefault="00C344F2" w:rsidP="00C344F2">
      <w:pPr>
        <w:pStyle w:val="ListParagraph"/>
      </w:pPr>
      <w:r>
        <w:t>Homodont</w:t>
      </w:r>
    </w:p>
    <w:p w:rsidR="00C344F2" w:rsidRDefault="00C344F2" w:rsidP="00C344F2">
      <w:pPr>
        <w:pStyle w:val="ListParagraph"/>
      </w:pPr>
      <w:proofErr w:type="spellStart"/>
      <w:r>
        <w:t>Aradicular</w:t>
      </w:r>
      <w:proofErr w:type="spellEnd"/>
      <w:r>
        <w:t xml:space="preserve"> hypsodont</w:t>
      </w:r>
    </w:p>
    <w:p w:rsidR="00C344F2" w:rsidRDefault="00C344F2" w:rsidP="00C344F2">
      <w:pPr>
        <w:pStyle w:val="ListParagraph"/>
      </w:pPr>
      <w:r>
        <w:t>Radicular hypsodont</w:t>
      </w:r>
    </w:p>
    <w:p w:rsidR="00C344F2" w:rsidRDefault="00C344F2" w:rsidP="00132F64">
      <w:pPr>
        <w:pStyle w:val="ListParagraph"/>
      </w:pPr>
      <w:proofErr w:type="spellStart"/>
      <w:r>
        <w:t>Elodont</w:t>
      </w:r>
      <w:proofErr w:type="spellEnd"/>
    </w:p>
    <w:p w:rsidR="00132F64" w:rsidRDefault="00132F64" w:rsidP="00132F64">
      <w:pPr>
        <w:pStyle w:val="ListParagraph"/>
      </w:pPr>
    </w:p>
    <w:p w:rsidR="00C344F2" w:rsidRDefault="00C344F2" w:rsidP="00C344F2">
      <w:pPr>
        <w:pStyle w:val="ListParagraph"/>
      </w:pPr>
    </w:p>
    <w:p w:rsidR="00132F64" w:rsidRDefault="00132F64" w:rsidP="00C344F2">
      <w:pPr>
        <w:pStyle w:val="ListParagraph"/>
      </w:pPr>
      <w:r w:rsidRPr="009A682A">
        <w:rPr>
          <w:u w:val="single"/>
        </w:rPr>
        <w:t>Canine, Felines and mustelids</w:t>
      </w:r>
      <w:r>
        <w:t xml:space="preserve">: </w:t>
      </w:r>
      <w:proofErr w:type="spellStart"/>
      <w:r>
        <w:t>heterodont</w:t>
      </w:r>
      <w:proofErr w:type="spellEnd"/>
      <w:r>
        <w:t xml:space="preserve">, </w:t>
      </w:r>
      <w:proofErr w:type="spellStart"/>
      <w:r>
        <w:t>diphyodont</w:t>
      </w:r>
      <w:proofErr w:type="spellEnd"/>
      <w:r>
        <w:t xml:space="preserve">, </w:t>
      </w:r>
      <w:proofErr w:type="spellStart"/>
      <w:r>
        <w:t>brachyodont</w:t>
      </w:r>
      <w:proofErr w:type="spellEnd"/>
    </w:p>
    <w:p w:rsidR="00132F64" w:rsidRDefault="00132F64" w:rsidP="00C344F2">
      <w:pPr>
        <w:pStyle w:val="ListParagraph"/>
      </w:pPr>
    </w:p>
    <w:p w:rsidR="00132F64" w:rsidRDefault="00132F64" w:rsidP="00C344F2">
      <w:pPr>
        <w:pStyle w:val="ListParagraph"/>
      </w:pPr>
      <w:r w:rsidRPr="009A682A">
        <w:rPr>
          <w:u w:val="single"/>
        </w:rPr>
        <w:t>Lagomorphs</w:t>
      </w:r>
      <w:r>
        <w:t xml:space="preserve">: </w:t>
      </w:r>
      <w:proofErr w:type="spellStart"/>
      <w:r>
        <w:t>heterodont</w:t>
      </w:r>
      <w:proofErr w:type="spellEnd"/>
      <w:r>
        <w:t xml:space="preserve">, </w:t>
      </w:r>
      <w:proofErr w:type="spellStart"/>
      <w:r>
        <w:t>diphyodont</w:t>
      </w:r>
      <w:proofErr w:type="spellEnd"/>
      <w:r>
        <w:t xml:space="preserve">, </w:t>
      </w:r>
      <w:proofErr w:type="spellStart"/>
      <w:r>
        <w:t>elodont</w:t>
      </w:r>
      <w:proofErr w:type="spellEnd"/>
      <w:r>
        <w:t xml:space="preserve">, </w:t>
      </w:r>
      <w:proofErr w:type="spellStart"/>
      <w:r>
        <w:t>aradicular</w:t>
      </w:r>
      <w:proofErr w:type="spellEnd"/>
      <w:r>
        <w:t xml:space="preserve"> hypsodont </w:t>
      </w:r>
    </w:p>
    <w:p w:rsidR="00132F64" w:rsidRDefault="00132F64" w:rsidP="00C344F2">
      <w:pPr>
        <w:pStyle w:val="ListParagraph"/>
      </w:pPr>
    </w:p>
    <w:p w:rsidR="00132F64" w:rsidRDefault="00132F64" w:rsidP="00C344F2">
      <w:pPr>
        <w:pStyle w:val="ListParagraph"/>
      </w:pPr>
      <w:proofErr w:type="spellStart"/>
      <w:r w:rsidRPr="009A682A">
        <w:rPr>
          <w:u w:val="single"/>
        </w:rPr>
        <w:t>Caviomorph</w:t>
      </w:r>
      <w:proofErr w:type="spellEnd"/>
      <w:r w:rsidRPr="009A682A">
        <w:rPr>
          <w:u w:val="single"/>
        </w:rPr>
        <w:t xml:space="preserve"> rodents</w:t>
      </w:r>
      <w:r>
        <w:t xml:space="preserve">: </w:t>
      </w:r>
      <w:proofErr w:type="spellStart"/>
      <w:r>
        <w:t>heterodont</w:t>
      </w:r>
      <w:proofErr w:type="spellEnd"/>
      <w:r>
        <w:t xml:space="preserve">, </w:t>
      </w:r>
      <w:proofErr w:type="spellStart"/>
      <w:r>
        <w:t>monophyodont</w:t>
      </w:r>
      <w:proofErr w:type="spellEnd"/>
      <w:r>
        <w:t xml:space="preserve">, </w:t>
      </w:r>
      <w:proofErr w:type="spellStart"/>
      <w:r>
        <w:t>elodont</w:t>
      </w:r>
      <w:proofErr w:type="spellEnd"/>
      <w:r>
        <w:t xml:space="preserve">, </w:t>
      </w:r>
      <w:proofErr w:type="spellStart"/>
      <w:r>
        <w:t>aradicular</w:t>
      </w:r>
      <w:proofErr w:type="spellEnd"/>
      <w:r>
        <w:t xml:space="preserve"> hypsodont</w:t>
      </w:r>
    </w:p>
    <w:p w:rsidR="00132F64" w:rsidRDefault="00132F64" w:rsidP="00C344F2">
      <w:pPr>
        <w:pStyle w:val="ListParagraph"/>
      </w:pPr>
    </w:p>
    <w:p w:rsidR="00132F64" w:rsidRDefault="00132F64" w:rsidP="00C344F2">
      <w:pPr>
        <w:pStyle w:val="ListParagraph"/>
      </w:pPr>
      <w:r w:rsidRPr="009A682A">
        <w:rPr>
          <w:u w:val="single"/>
        </w:rPr>
        <w:t>Murine rodents</w:t>
      </w:r>
      <w:r>
        <w:t xml:space="preserve">: </w:t>
      </w:r>
      <w:proofErr w:type="spellStart"/>
      <w:r>
        <w:t>heterdont</w:t>
      </w:r>
      <w:proofErr w:type="spellEnd"/>
      <w:r>
        <w:t xml:space="preserve">, </w:t>
      </w:r>
      <w:proofErr w:type="spellStart"/>
      <w:r>
        <w:t>monophyodont</w:t>
      </w:r>
      <w:proofErr w:type="spellEnd"/>
      <w:r>
        <w:t xml:space="preserve">, </w:t>
      </w:r>
      <w:proofErr w:type="spellStart"/>
      <w:r>
        <w:t>aradicular</w:t>
      </w:r>
      <w:proofErr w:type="spellEnd"/>
      <w:r>
        <w:t xml:space="preserve"> hypsodont/</w:t>
      </w:r>
      <w:proofErr w:type="spellStart"/>
      <w:r>
        <w:t>elodont</w:t>
      </w:r>
      <w:proofErr w:type="spellEnd"/>
      <w:r>
        <w:t xml:space="preserve"> incisors, </w:t>
      </w:r>
      <w:proofErr w:type="spellStart"/>
      <w:r>
        <w:t>brachydont</w:t>
      </w:r>
      <w:proofErr w:type="spellEnd"/>
      <w:r>
        <w:t xml:space="preserve"> molars</w:t>
      </w:r>
    </w:p>
    <w:p w:rsidR="00132F64" w:rsidRDefault="00132F64" w:rsidP="00C344F2">
      <w:pPr>
        <w:pStyle w:val="ListParagraph"/>
      </w:pPr>
    </w:p>
    <w:p w:rsidR="00132F64" w:rsidRDefault="00132F64" w:rsidP="009A682A">
      <w:pPr>
        <w:pStyle w:val="ListParagraph"/>
      </w:pPr>
      <w:r w:rsidRPr="009A682A">
        <w:rPr>
          <w:u w:val="single"/>
        </w:rPr>
        <w:t>Horse:</w:t>
      </w:r>
      <w:r>
        <w:t xml:space="preserve"> </w:t>
      </w:r>
      <w:proofErr w:type="spellStart"/>
      <w:r w:rsidR="009A682A">
        <w:t>heterodont</w:t>
      </w:r>
      <w:proofErr w:type="spellEnd"/>
      <w:r w:rsidR="009A682A">
        <w:t xml:space="preserve">, </w:t>
      </w:r>
      <w:proofErr w:type="spellStart"/>
      <w:r w:rsidR="009A682A">
        <w:t>diphyodont</w:t>
      </w:r>
      <w:proofErr w:type="spellEnd"/>
      <w:r w:rsidR="009A682A">
        <w:t xml:space="preserve">, </w:t>
      </w:r>
      <w:r>
        <w:t>radicular hypsodont</w:t>
      </w:r>
    </w:p>
    <w:p w:rsidR="009A682A" w:rsidRDefault="009A682A" w:rsidP="009A682A">
      <w:pPr>
        <w:pStyle w:val="ListParagraph"/>
      </w:pPr>
    </w:p>
    <w:p w:rsidR="00132F64" w:rsidRDefault="00132F64" w:rsidP="00C344F2">
      <w:pPr>
        <w:pStyle w:val="ListParagraph"/>
      </w:pPr>
      <w:r w:rsidRPr="009A682A">
        <w:rPr>
          <w:u w:val="single"/>
        </w:rPr>
        <w:t>Shark</w:t>
      </w:r>
      <w:r>
        <w:t xml:space="preserve">: </w:t>
      </w:r>
      <w:proofErr w:type="spellStart"/>
      <w:r>
        <w:t>polyphyodont</w:t>
      </w:r>
      <w:proofErr w:type="spellEnd"/>
      <w:r>
        <w:t>, homodont</w:t>
      </w:r>
    </w:p>
    <w:p w:rsidR="00132F64" w:rsidRDefault="00132F64" w:rsidP="00C344F2">
      <w:pPr>
        <w:pStyle w:val="ListParagraph"/>
      </w:pPr>
      <w:r>
        <w:t xml:space="preserve"> </w:t>
      </w:r>
    </w:p>
    <w:p w:rsidR="00132F64" w:rsidRDefault="00132F64" w:rsidP="00C344F2">
      <w:pPr>
        <w:pStyle w:val="ListParagraph"/>
      </w:pPr>
    </w:p>
    <w:p w:rsidR="00132F64" w:rsidRDefault="00132F64" w:rsidP="00C344F2">
      <w:pPr>
        <w:pStyle w:val="ListParagraph"/>
      </w:pPr>
    </w:p>
    <w:sectPr w:rsidR="00132F64" w:rsidSect="007B2605">
      <w:footerReference w:type="default" r:id="rId9"/>
      <w:pgSz w:w="12240" w:h="15840"/>
      <w:pgMar w:top="1440" w:right="36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660" w:rsidRDefault="002C6660" w:rsidP="00853BB7">
      <w:pPr>
        <w:spacing w:after="0" w:line="240" w:lineRule="auto"/>
      </w:pPr>
      <w:r>
        <w:separator/>
      </w:r>
    </w:p>
  </w:endnote>
  <w:endnote w:type="continuationSeparator" w:id="0">
    <w:p w:rsidR="002C6660" w:rsidRDefault="002C6660" w:rsidP="0085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532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BB7" w:rsidRDefault="00853BB7" w:rsidP="00853B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BB7" w:rsidRDefault="00853BB7">
    <w:pPr>
      <w:pStyle w:val="Footer"/>
    </w:pPr>
  </w:p>
  <w:p w:rsidR="00853BB7" w:rsidRDefault="00853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660" w:rsidRDefault="002C6660" w:rsidP="00853BB7">
      <w:pPr>
        <w:spacing w:after="0" w:line="240" w:lineRule="auto"/>
      </w:pPr>
      <w:r>
        <w:separator/>
      </w:r>
    </w:p>
  </w:footnote>
  <w:footnote w:type="continuationSeparator" w:id="0">
    <w:p w:rsidR="002C6660" w:rsidRDefault="002C6660" w:rsidP="00853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2030F"/>
    <w:multiLevelType w:val="hybridMultilevel"/>
    <w:tmpl w:val="14322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F2"/>
    <w:rsid w:val="0013267F"/>
    <w:rsid w:val="00132F64"/>
    <w:rsid w:val="00164ED9"/>
    <w:rsid w:val="00186089"/>
    <w:rsid w:val="002C6660"/>
    <w:rsid w:val="007B2605"/>
    <w:rsid w:val="00853BB7"/>
    <w:rsid w:val="008820D5"/>
    <w:rsid w:val="009A682A"/>
    <w:rsid w:val="009A73E5"/>
    <w:rsid w:val="00B30585"/>
    <w:rsid w:val="00C3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dugi" w:eastAsiaTheme="minorHAnsi" w:hAnsi="Gadugi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BB7"/>
  </w:style>
  <w:style w:type="paragraph" w:styleId="Footer">
    <w:name w:val="footer"/>
    <w:basedOn w:val="Normal"/>
    <w:link w:val="FooterChar"/>
    <w:uiPriority w:val="99"/>
    <w:unhideWhenUsed/>
    <w:rsid w:val="00853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dugi" w:eastAsiaTheme="minorHAnsi" w:hAnsi="Gadugi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BB7"/>
  </w:style>
  <w:style w:type="paragraph" w:styleId="Footer">
    <w:name w:val="footer"/>
    <w:basedOn w:val="Normal"/>
    <w:link w:val="FooterChar"/>
    <w:uiPriority w:val="99"/>
    <w:unhideWhenUsed/>
    <w:rsid w:val="00853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 Steele</dc:creator>
  <cp:lastModifiedBy>Kendra Steele</cp:lastModifiedBy>
  <cp:revision>5</cp:revision>
  <dcterms:created xsi:type="dcterms:W3CDTF">2018-03-19T19:00:00Z</dcterms:created>
  <dcterms:modified xsi:type="dcterms:W3CDTF">2018-05-11T23:46:00Z</dcterms:modified>
</cp:coreProperties>
</file>